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Граждане Российской Федерации, проживающие на территории Удмуртской Республики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Граждане, среднедушевой доход семей которых ниже величины прожиточного минимума, установленного в Удмуртской Республике в соответствии с законодательством Российской Федерации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Одиноко проживающие граждане, доходы которых ниже величины прожиточного минимума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Инвалиды I и II группы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Неработающие граждане, получающие страховую пенсию по старости, являющиеся инвалидами III группы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Ветераны Великой Отечественной войны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Герои Российской Федерации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Герои Советского Союза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Герои Социалистического Труда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Герои Труда Российской Федерации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Полные кавалеры ордена Славы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Граждане, награжденные орденом Трудовой Славы трех степеней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Супруг (супруга) погибшего (умершего) участника Великой Отечественной войны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Ветераны (инвалиды) боевых действий, если они обращаются за оказанием бесплатной юридической помощи по вопросам защиты их прав и интересов, связанных с предоставлением мер социальной поддержки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Нетрудоспособные члены семьи погибшего (умершего) ветерана (инвалида) боевых действий, состоявшие на его иждивении и получающие пенсию по случаю потери кормильца (имеющие право на её получение) в соответствии с пенсионным законодательством Российской Федерации, в том числе нетрудоспособные родители погибшего (умершего) ветерана (инвалида) боевых действий, а также нетрудоспособные супруга или супруг погибшего (умершего) ветерана (инвалида) боевых действий, не вступившие в повторный брак, если они обращаются за оказанием бесплатной юридической помощи по вопросам защиты их прав и интересов, связанных с предоставлением мер социальной поддержки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 xml:space="preserve"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</w:t>
      </w:r>
      <w:r>
        <w:rPr>
          <w:rFonts w:ascii="Open Sans" w:hAnsi="Open Sans" w:cs="Open Sans"/>
          <w:color w:val="212529"/>
          <w:sz w:val="21"/>
          <w:szCs w:val="21"/>
        </w:rPr>
        <w:lastRenderedPageBreak/>
        <w:t>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 xml:space="preserve">Граждане, подвергшиеся воздействию радиации вследствие катастрофы на Чернобыльской АЭС, аварии в 1957 году на производственном объединении «Маяк» и сбросов радиоактивных отходов в реку </w:t>
      </w:r>
      <w:proofErr w:type="spellStart"/>
      <w:r>
        <w:rPr>
          <w:rFonts w:ascii="Open Sans" w:hAnsi="Open Sans" w:cs="Open Sans"/>
          <w:color w:val="212529"/>
          <w:sz w:val="21"/>
          <w:szCs w:val="21"/>
        </w:rPr>
        <w:t>Теча</w:t>
      </w:r>
      <w:proofErr w:type="spellEnd"/>
      <w:r>
        <w:rPr>
          <w:rFonts w:ascii="Open Sans" w:hAnsi="Open Sans" w:cs="Open Sans"/>
          <w:color w:val="212529"/>
          <w:sz w:val="21"/>
          <w:szCs w:val="21"/>
        </w:rPr>
        <w:t>, ядерных испытаний на Семипалатинском полигоне, граждане из подразделений особого риска, предусмотренные пунктом 1 постановления Верховного Совета Российской Федерации от 27 декабря 1991 года № 2123-1 «О распространении действия Закона РСФСР «О социальной защите граждан, подвергшихся радиации вследствие катастрофы на Чернобыльской АЭС» на граждан из подразделений особого риска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Дети-инвалиды,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 xml:space="preserve">Дети-сироты (лица в возрасте до 18 лет, у которых умерли оба или единственный родитель) а также их законные представители и представители, если они обращаются за оказанием </w:t>
      </w:r>
      <w:r>
        <w:rPr>
          <w:rFonts w:ascii="Open Sans" w:hAnsi="Open Sans" w:cs="Open Sans"/>
          <w:color w:val="212529"/>
          <w:sz w:val="21"/>
          <w:szCs w:val="21"/>
        </w:rPr>
        <w:lastRenderedPageBreak/>
        <w:t>бесплатной юридической помощи по вопросам, связанным с обеспечением и защитой прав и законных интересов таких детей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Дети, оставшиеся без попечения родителей (лица в возрасте до 18 лет, которые остались без попечения единственного или обоих родителей в связи с отсутствием родителей или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находящимися в лечебных учреждениях, объявлением их умершими, отбыванием ими наказания в учреждениях, исполняющих наказание в виде лишения свободы, нахождением в местах содержания под стражей подозреваемых и обвиняемых в совершении преступлений; уклонением родителей от воспитания детей или от защиты их прав и интересов, отказом родителей взять своих детей из воспитательных, лечебных учреждений, учреждений социальной защиты населения и других аналогичных учреждений и в иных случаях признания ребенка оставшимся без попечения родителей в установленном законом порядке),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Лица из числа детей-сирот и детей, оставшихся без попечения родителей (лица в возрасте от 18 до 23 лет, у которых в возрасте до 18 лет, умерли оба или единственный родитель, а также которые остались без попечения единственного или обоих родителей),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Лица, которые относились к категории детей-сирот и детей, оставшихся без попечения родителей, к категории лиц из числа детей-сирот и детей, оставшихся без попечения родителей (старше 23 лет, у которых в возрасте до 18 лет, умерли оба или единственный родитель, а также которые остались без попечения единственного или обоих родителей), не реализовавшие свое право на получение жилого помещения, если они обращаются за оказанием бесплатной юридической помощи по вопросам, связанным с предоставлением жилого помещения, а также с обеспечением и защитой их прав и законных интересов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Лица в возрасте от 18 до 23 лет, у которых в период их обучения по основным профессиональным образовательным программам умерли оба родителя или единственный родитель, если они обращаются за оказанием бесплатной юридической помощи по вопросам, связанным с обеспечением и защитой их прав и законных интересов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Родитель, воспитывающий совместно проживающего с ним ребенка (детей) в возрасте до 18 лет, по вопросам взыскания алиментов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lastRenderedPageBreak/>
        <w:t>Граждане пожилого возраста (женщины старше 55 лет, мужчины старше 60 лет), проживающие в стационарных учреждениях социального обслуживания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Инвалиды, проживающие в стационарных учреждениях социального обслуживания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Несовершеннолетние, содержащиеся в учреждениях системы профилактики безнадзорности и правонарушений несовершеннолетних,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Граждане, имеющие право на бесплатную юридическую помощь в соответствии с Законом Российской Федерации от 2 июля 1992 года №3185-1 «О психиатрической помощи и гарантиях прав граждан при ее оказании» (лица, страдающие психическими расстройствами, при оказании им психиатрической помощи, включающей в себя психиатрическое обследование и психиатрическое освидетельствование, профилактику и диагностику психических расстройств, лечение и медицинскую реабилитацию лиц, страдающих психическими расстройствами)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Граждане, оказавшиеся в трудной жизненной ситуации в экстренных случаях (стихийные бедствия, террористические акты, чрезвычайные ситуации, случившиеся на территории Удмуртской Республики), которым был причинен ущерб их здоровью и имуществу вследствие экстренных случаев, а также указанные ниже в подпунктах «</w:t>
      </w:r>
      <w:proofErr w:type="gramStart"/>
      <w:r>
        <w:rPr>
          <w:rFonts w:ascii="Open Sans" w:hAnsi="Open Sans" w:cs="Open Sans"/>
          <w:color w:val="212529"/>
          <w:sz w:val="21"/>
          <w:szCs w:val="21"/>
        </w:rPr>
        <w:t>а»-</w:t>
      </w:r>
      <w:proofErr w:type="gramEnd"/>
      <w:r>
        <w:rPr>
          <w:rFonts w:ascii="Open Sans" w:hAnsi="Open Sans" w:cs="Open Sans"/>
          <w:color w:val="212529"/>
          <w:sz w:val="21"/>
          <w:szCs w:val="21"/>
        </w:rPr>
        <w:t>«е» граждане, пострадавшие в результате чрезвычайной ситуации: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б) дети погибшего (умершего) в результате чрезвычайной ситуации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в) родители погибшего (умершего) в результате чрезвычайной ситуации;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д) граждане, здоровью которых причинен вред в результате чрезвычайной ситуации;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lastRenderedPageBreak/>
        <w:t>е) граждане, лишившиеся жилого помещения либо утратившие полностью или частично иное имущество, либо документы в результате чрезвычайной ситуации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Граждане при подготовке сообщений о фактах коррупции, а также в случаях нарушения их законных прав и интересов в связи с сообщениями о фактах коррупции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Другие категории граждан,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Лица, не являющиеся гражданами Российской Федерации</w:t>
      </w:r>
    </w:p>
    <w:p w:rsidR="006F4170" w:rsidRDefault="006F4170" w:rsidP="006F4170">
      <w:pPr>
        <w:pStyle w:val="a3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>Граждане, вынужденно покинувшие территории Украины, Донецкой и Луганской Народных Республик, находящиеся на территории Удмуртской Республики</w:t>
      </w:r>
    </w:p>
    <w:p w:rsidR="00525B24" w:rsidRPr="006F4170" w:rsidRDefault="00525B24" w:rsidP="006F4170">
      <w:bookmarkStart w:id="0" w:name="_GoBack"/>
      <w:bookmarkEnd w:id="0"/>
    </w:p>
    <w:sectPr w:rsidR="00525B24" w:rsidRPr="006F4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75D"/>
    <w:rsid w:val="0002275D"/>
    <w:rsid w:val="00525B24"/>
    <w:rsid w:val="006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7EC5908-40A0-4BC8-832A-C0D9B2AB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2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2026-01-17T15:48:00Z</dcterms:created>
  <dcterms:modified xsi:type="dcterms:W3CDTF">2026-01-17T15:48:00Z</dcterms:modified>
</cp:coreProperties>
</file>